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330B" w14:textId="666F59A0" w:rsidR="00E0642A" w:rsidRDefault="00A71406">
      <w:r>
        <w:rPr>
          <w:noProof/>
        </w:rPr>
        <w:drawing>
          <wp:inline distT="0" distB="0" distL="0" distR="0" wp14:anchorId="64DFF290" wp14:editId="7B65C6B1">
            <wp:extent cx="2047557" cy="2047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67" cy="205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3406" w14:textId="77777777" w:rsidR="00A71406" w:rsidRDefault="00A71406" w:rsidP="00A71406">
      <w:pPr>
        <w:spacing w:after="0" w:line="240" w:lineRule="auto"/>
      </w:pPr>
      <w:r>
        <w:separator/>
      </w:r>
    </w:p>
  </w:endnote>
  <w:endnote w:type="continuationSeparator" w:id="0">
    <w:p w14:paraId="58DAA556" w14:textId="77777777" w:rsidR="00A71406" w:rsidRDefault="00A71406" w:rsidP="00A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4143" w14:textId="77777777" w:rsidR="00A71406" w:rsidRDefault="00A71406" w:rsidP="00A71406">
      <w:pPr>
        <w:spacing w:after="0" w:line="240" w:lineRule="auto"/>
      </w:pPr>
      <w:r>
        <w:separator/>
      </w:r>
    </w:p>
  </w:footnote>
  <w:footnote w:type="continuationSeparator" w:id="0">
    <w:p w14:paraId="26226FDC" w14:textId="77777777" w:rsidR="00A71406" w:rsidRDefault="00A71406" w:rsidP="00A7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06"/>
    <w:rsid w:val="00A71406"/>
    <w:rsid w:val="00E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40819"/>
  <w15:chartTrackingRefBased/>
  <w15:docId w15:val="{262DEF39-133D-4F9B-B3E8-2B78826C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Federal Bureau of Investigation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Robin (SA) (FBI)</dc:creator>
  <cp:keywords/>
  <dc:description/>
  <cp:lastModifiedBy>Gray, Robin (SA) (FBI)</cp:lastModifiedBy>
  <cp:revision>1</cp:revision>
  <dcterms:created xsi:type="dcterms:W3CDTF">2023-06-13T19:22:00Z</dcterms:created>
  <dcterms:modified xsi:type="dcterms:W3CDTF">2023-06-13T19:23:00Z</dcterms:modified>
</cp:coreProperties>
</file>